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EE02" w14:textId="61935E48" w:rsidR="00876914" w:rsidRPr="005B7C5D" w:rsidRDefault="005B7C5D">
      <w:pPr>
        <w:rPr>
          <w:b/>
          <w:bCs/>
        </w:rPr>
      </w:pPr>
      <w:r>
        <w:t xml:space="preserve">Concurso: </w:t>
      </w:r>
      <w:r w:rsidRPr="005B7C5D">
        <w:rPr>
          <w:b/>
          <w:bCs/>
        </w:rPr>
        <w:t>Asistencia técnica para la redacción del proyecto constructivo y dirección de obra de la pasarela peatonal sobre las vías de ferrocarril del Paseo de la Reina Victoria Eugenia frente al campo de futbol y atletismo del polideportivo de Santurtzi.</w:t>
      </w:r>
    </w:p>
    <w:p w14:paraId="13B64EDD" w14:textId="53FC236A" w:rsidR="005B7C5D" w:rsidRDefault="005B7C5D"/>
    <w:p w14:paraId="0AE77D04" w14:textId="6F5C66D3" w:rsidR="005B7C5D" w:rsidRDefault="005B7C5D">
      <w:r>
        <w:t xml:space="preserve">Link al concurso: </w:t>
      </w:r>
      <w:hyperlink r:id="rId4" w:history="1">
        <w:r>
          <w:rPr>
            <w:rStyle w:val="Hipervnculo"/>
          </w:rPr>
          <w:t>Plataforma de Contratación del Sector Público (contrataciondelestado.es)</w:t>
        </w:r>
      </w:hyperlink>
    </w:p>
    <w:p w14:paraId="46E19913" w14:textId="77777777" w:rsidR="005B7C5D" w:rsidRDefault="005B7C5D"/>
    <w:sectPr w:rsidR="005B7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5D"/>
    <w:rsid w:val="005B7C5D"/>
    <w:rsid w:val="008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D9EA"/>
  <w15:chartTrackingRefBased/>
  <w15:docId w15:val="{88786452-C1B9-4B60-A6B3-2C75BEC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7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ataciondelestado.es/wps/portal/!ut/p/b0/04_Sj9CPykssy0xPLMnMz0vMAfIjU1JTC3Iy87KtUlJLEnNyUuNzMpMzSxKTgQr0w_Wj9KMyU1zLcvQjw7Mi3L2dPcOMC0pzC40MSysykhLDAm1t9Qtycx0BowHP7w!!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2021-06-09T10:17:00Z</dcterms:created>
  <dcterms:modified xsi:type="dcterms:W3CDTF">2021-06-09T10:18:00Z</dcterms:modified>
</cp:coreProperties>
</file>