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A71E" w14:textId="77777777" w:rsidR="00E16084" w:rsidRDefault="00E16084" w:rsidP="00E16084">
      <w:r>
        <w:t xml:space="preserve">Concurso: </w:t>
      </w:r>
    </w:p>
    <w:p w14:paraId="0D53BF94" w14:textId="001981CD" w:rsidR="001562F3" w:rsidRPr="00E16084" w:rsidRDefault="00E16084" w:rsidP="00E16084">
      <w:pPr>
        <w:rPr>
          <w:b/>
          <w:bCs/>
        </w:rPr>
      </w:pPr>
      <w:r w:rsidRPr="00E16084">
        <w:rPr>
          <w:b/>
          <w:bCs/>
        </w:rPr>
        <w:t>Contratación de consultoría para la elaboración de un estudio para la mejora de los complejos deportivos municipales de Aranzadi y San Jorge</w:t>
      </w:r>
    </w:p>
    <w:p w14:paraId="02D9A568" w14:textId="72AB481E" w:rsidR="00E16084" w:rsidRDefault="00E16084"/>
    <w:p w14:paraId="2FFA8FBA" w14:textId="572957AC" w:rsidR="00E16084" w:rsidRDefault="00E16084">
      <w:proofErr w:type="gramStart"/>
      <w:r>
        <w:t>Link</w:t>
      </w:r>
      <w:proofErr w:type="gramEnd"/>
      <w:r>
        <w:t xml:space="preserve"> al concurso: </w:t>
      </w:r>
      <w:hyperlink r:id="rId4" w:history="1">
        <w:r w:rsidRPr="00693B03">
          <w:rPr>
            <w:rStyle w:val="Hipervnculo"/>
          </w:rPr>
          <w:t>https://hacienda.navarra.es/sicpportal/mtoAnunciosModalidad.aspx?Cod=210407141911DD73BCDA</w:t>
        </w:r>
      </w:hyperlink>
    </w:p>
    <w:p w14:paraId="5FE6B98F" w14:textId="77777777" w:rsidR="00E16084" w:rsidRDefault="00E16084"/>
    <w:sectPr w:rsidR="00E160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84"/>
    <w:rsid w:val="001562F3"/>
    <w:rsid w:val="00E1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12E83"/>
  <w15:chartTrackingRefBased/>
  <w15:docId w15:val="{A0E54368-EB39-43F1-8E69-B75DBBC1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1608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6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acienda.navarra.es/sicpportal/mtoAnunciosModalidad.aspx?Cod=210407141911DD73BC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312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2021-04-19T08:37:00Z</dcterms:created>
  <dcterms:modified xsi:type="dcterms:W3CDTF">2021-04-19T08:38:00Z</dcterms:modified>
</cp:coreProperties>
</file>