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F3B" w:rsidRDefault="00061F3B"/>
    <w:p w:rsidR="00B20962" w:rsidRDefault="00B20962"/>
    <w:p w:rsidR="00B20962" w:rsidRPr="00B20962" w:rsidRDefault="00B20962" w:rsidP="00B20962">
      <w:pPr>
        <w:tabs>
          <w:tab w:val="left" w:pos="425"/>
        </w:tabs>
        <w:spacing w:after="0" w:line="360" w:lineRule="auto"/>
        <w:ind w:right="-316" w:firstLine="567"/>
        <w:rPr>
          <w:rFonts w:ascii="Verdana" w:eastAsia="Times New Roman" w:hAnsi="Verdana" w:cs="Tahoma"/>
          <w:b/>
          <w:color w:val="0000FF"/>
          <w:sz w:val="24"/>
          <w:szCs w:val="24"/>
          <w:lang w:eastAsia="es-ES"/>
        </w:rPr>
      </w:pPr>
      <w:r w:rsidRPr="00B20962">
        <w:rPr>
          <w:rFonts w:ascii="Verdana" w:eastAsia="Times New Roman" w:hAnsi="Verdana" w:cs="Tahoma"/>
          <w:b/>
          <w:sz w:val="24"/>
          <w:szCs w:val="24"/>
          <w:lang w:eastAsia="es-ES"/>
        </w:rPr>
        <w:t xml:space="preserve">Expediente nº: </w:t>
      </w:r>
      <w:r w:rsidRPr="00B20962">
        <w:rPr>
          <w:rFonts w:ascii="Verdana" w:eastAsia="Times New Roman" w:hAnsi="Verdana" w:cs="Tahoma"/>
          <w:b/>
          <w:color w:val="0000FF"/>
          <w:sz w:val="24"/>
          <w:szCs w:val="24"/>
          <w:lang w:eastAsia="es-ES"/>
        </w:rPr>
        <w:t>P20021638</w:t>
      </w:r>
    </w:p>
    <w:p w:rsidR="00B20962" w:rsidRPr="00B20962" w:rsidRDefault="00B20962" w:rsidP="00B20962">
      <w:pPr>
        <w:tabs>
          <w:tab w:val="left" w:pos="425"/>
        </w:tabs>
        <w:spacing w:after="0" w:line="360" w:lineRule="auto"/>
        <w:ind w:right="-316"/>
        <w:rPr>
          <w:rFonts w:ascii="Verdana" w:eastAsia="Times New Roman" w:hAnsi="Verdana" w:cs="Tahoma"/>
          <w:b/>
          <w:sz w:val="24"/>
          <w:szCs w:val="24"/>
          <w:lang w:eastAsia="es-ES"/>
        </w:rPr>
      </w:pPr>
      <w:r w:rsidRPr="00B20962">
        <w:rPr>
          <w:rFonts w:ascii="Verdana" w:eastAsia="Times New Roman" w:hAnsi="Verdana" w:cs="Tahoma"/>
          <w:b/>
          <w:sz w:val="24"/>
          <w:szCs w:val="24"/>
          <w:lang w:eastAsia="es-ES"/>
        </w:rPr>
        <w:t xml:space="preserve">       Objeto: </w:t>
      </w:r>
      <w:r w:rsidRPr="00B20962">
        <w:rPr>
          <w:rFonts w:ascii="Verdana" w:eastAsia="Times New Roman" w:hAnsi="Verdana" w:cs="Tahoma"/>
          <w:b/>
          <w:color w:val="0000FF"/>
          <w:sz w:val="24"/>
          <w:szCs w:val="24"/>
          <w:lang w:eastAsia="es-ES"/>
        </w:rPr>
        <w:t>“Servicio para la redacción del Estudio Informativo de las nuevas Cocheras y  Talleres del tranvía de Bilbao”</w:t>
      </w:r>
    </w:p>
    <w:p w:rsidR="00B20962" w:rsidRPr="00B20962" w:rsidRDefault="00B20962" w:rsidP="00B20962">
      <w:pPr>
        <w:tabs>
          <w:tab w:val="left" w:pos="425"/>
        </w:tabs>
        <w:spacing w:after="0" w:line="360" w:lineRule="auto"/>
        <w:ind w:right="-316" w:firstLine="567"/>
        <w:rPr>
          <w:rFonts w:ascii="Verdana" w:eastAsia="Times New Roman" w:hAnsi="Verdana" w:cs="Tahoma"/>
          <w:b/>
          <w:sz w:val="24"/>
          <w:szCs w:val="24"/>
          <w:lang w:eastAsia="es-ES"/>
        </w:rPr>
      </w:pPr>
    </w:p>
    <w:p w:rsidR="00B20962" w:rsidRPr="00B20962" w:rsidRDefault="00B20962" w:rsidP="00B20962">
      <w:pPr>
        <w:tabs>
          <w:tab w:val="left" w:pos="425"/>
        </w:tabs>
        <w:spacing w:after="0" w:line="360" w:lineRule="auto"/>
        <w:ind w:right="-316" w:firstLine="567"/>
        <w:rPr>
          <w:rFonts w:ascii="Verdana" w:eastAsia="Times New Roman" w:hAnsi="Verdana" w:cs="Tahoma"/>
          <w:b/>
          <w:sz w:val="24"/>
          <w:szCs w:val="24"/>
          <w:lang w:eastAsia="es-ES"/>
        </w:rPr>
      </w:pPr>
    </w:p>
    <w:p w:rsidR="00B20962" w:rsidRDefault="00B20962"/>
    <w:p w:rsidR="00B20962" w:rsidRDefault="00B20962"/>
    <w:p w:rsidR="00B20962" w:rsidRDefault="00B20962"/>
    <w:p w:rsidR="00B20962" w:rsidRDefault="00B20962"/>
    <w:p w:rsidR="00B20962" w:rsidRPr="00B20962" w:rsidRDefault="00B20962" w:rsidP="00B20962">
      <w:pPr>
        <w:rPr>
          <w:rFonts w:ascii="Verdana" w:eastAsia="Times New Roman" w:hAnsi="Verdana" w:cs="Tahoma"/>
          <w:b/>
          <w:sz w:val="24"/>
          <w:szCs w:val="24"/>
          <w:lang w:eastAsia="es-ES"/>
        </w:rPr>
      </w:pPr>
      <w:r w:rsidRPr="00B20962">
        <w:rPr>
          <w:rFonts w:ascii="Verdana" w:eastAsia="Times New Roman" w:hAnsi="Verdana" w:cs="Tahoma"/>
          <w:b/>
          <w:sz w:val="24"/>
          <w:szCs w:val="24"/>
          <w:lang w:eastAsia="es-ES"/>
        </w:rPr>
        <w:t>ENLACE CON LOS PLANOS</w:t>
      </w:r>
    </w:p>
    <w:p w:rsidR="00B20962" w:rsidRPr="00B20962" w:rsidRDefault="00B20962" w:rsidP="00B20962"/>
    <w:p w:rsidR="00B20962" w:rsidRPr="00B20962" w:rsidRDefault="00B20962" w:rsidP="00B20962">
      <w:hyperlink r:id="rId6" w:history="1">
        <w:r w:rsidRPr="00B20962">
          <w:rPr>
            <w:rStyle w:val="Hipervnculo"/>
          </w:rPr>
          <w:t>https://hodei.ets-rfv.eus/s/K7PcZJSkDDE4diW</w:t>
        </w:r>
      </w:hyperlink>
      <w:r>
        <w:t xml:space="preserve"> </w:t>
      </w:r>
      <w:bookmarkStart w:id="0" w:name="_GoBack"/>
      <w:bookmarkEnd w:id="0"/>
    </w:p>
    <w:p w:rsidR="00B20962" w:rsidRDefault="00B20962"/>
    <w:sectPr w:rsidR="00B2096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0962" w:rsidRDefault="00B20962" w:rsidP="00B20962">
      <w:pPr>
        <w:spacing w:after="0" w:line="240" w:lineRule="auto"/>
      </w:pPr>
      <w:r>
        <w:separator/>
      </w:r>
    </w:p>
  </w:endnote>
  <w:endnote w:type="continuationSeparator" w:id="0">
    <w:p w:rsidR="00B20962" w:rsidRDefault="00B20962" w:rsidP="00B20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0962" w:rsidRDefault="00B20962" w:rsidP="00B20962">
      <w:pPr>
        <w:spacing w:after="0" w:line="240" w:lineRule="auto"/>
      </w:pPr>
      <w:r>
        <w:separator/>
      </w:r>
    </w:p>
  </w:footnote>
  <w:footnote w:type="continuationSeparator" w:id="0">
    <w:p w:rsidR="00B20962" w:rsidRDefault="00B20962" w:rsidP="00B20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0962" w:rsidRPr="00B20962" w:rsidRDefault="00B20962" w:rsidP="00B20962">
    <w:pPr>
      <w:pStyle w:val="Encabezado"/>
    </w:pPr>
    <w:r w:rsidRPr="00B20962">
      <w:rPr>
        <w:noProof/>
        <w:lang w:eastAsia="es-ES"/>
      </w:rPr>
      <w:drawing>
        <wp:inline distT="0" distB="0" distL="0" distR="0">
          <wp:extent cx="3570280" cy="1599437"/>
          <wp:effectExtent l="0" t="0" r="0" b="1270"/>
          <wp:docPr id="1" name="Imagen 1" descr="Z:\guneak\Kontratazioak\MODELOS\logo_cliente_euskal_trenbide_sare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guneak\Kontratazioak\MODELOS\logo_cliente_euskal_trenbide_sare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7526" cy="16206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962"/>
    <w:rsid w:val="00061F3B"/>
    <w:rsid w:val="00B2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F9BEB2-07B3-41C3-82DC-68BF36F57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20962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B209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0962"/>
  </w:style>
  <w:style w:type="paragraph" w:styleId="Piedepgina">
    <w:name w:val="footer"/>
    <w:basedOn w:val="Normal"/>
    <w:link w:val="PiedepginaCar"/>
    <w:uiPriority w:val="99"/>
    <w:unhideWhenUsed/>
    <w:rsid w:val="00B209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09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35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hodei.ets-rfv.eus/s/K7PcZJSkDDE4di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ETS</Company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garbiñe saez molinuevo</dc:creator>
  <cp:keywords/>
  <dc:description/>
  <cp:lastModifiedBy>garbiñe saez molinuevo</cp:lastModifiedBy>
  <cp:revision>1</cp:revision>
  <dcterms:created xsi:type="dcterms:W3CDTF">2021-04-16T10:06:00Z</dcterms:created>
  <dcterms:modified xsi:type="dcterms:W3CDTF">2021-04-16T10:07:00Z</dcterms:modified>
</cp:coreProperties>
</file>