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A4D74" w14:textId="1FD74952" w:rsidR="00F61C86" w:rsidRPr="00D75E93" w:rsidRDefault="00D75E93">
      <w:pPr>
        <w:rPr>
          <w:b/>
          <w:bCs/>
        </w:rPr>
      </w:pPr>
      <w:r>
        <w:t xml:space="preserve">Concurso: </w:t>
      </w:r>
      <w:r w:rsidRPr="00D75E93">
        <w:rPr>
          <w:b/>
          <w:bCs/>
        </w:rPr>
        <w:t xml:space="preserve">Ordenación del entorno ferroviario entre Ventas y </w:t>
      </w:r>
      <w:proofErr w:type="spellStart"/>
      <w:r w:rsidRPr="00D75E93">
        <w:rPr>
          <w:b/>
          <w:bCs/>
        </w:rPr>
        <w:t>Plaiaundi</w:t>
      </w:r>
      <w:proofErr w:type="spellEnd"/>
    </w:p>
    <w:p w14:paraId="6A377279" w14:textId="6C2F6A11" w:rsidR="00D75E93" w:rsidRDefault="00D75E93"/>
    <w:p w14:paraId="7204ED68" w14:textId="58CCBE81" w:rsidR="00D75E93" w:rsidRDefault="00D75E93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DF4014">
          <w:rPr>
            <w:rStyle w:val="Hipervnculo"/>
          </w:rPr>
          <w:t>https://www.contratacion.euskadi.eus/w32-kpeperfi/es/contenidos/anuncio_contratacion/expjaso37282/es_doc/es_arch_expjaso37282.html</w:t>
        </w:r>
      </w:hyperlink>
    </w:p>
    <w:p w14:paraId="0B61254A" w14:textId="77777777" w:rsidR="00D75E93" w:rsidRDefault="00D75E93"/>
    <w:sectPr w:rsidR="00D75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93"/>
    <w:rsid w:val="00D75E93"/>
    <w:rsid w:val="00F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F9B6"/>
  <w15:chartTrackingRefBased/>
  <w15:docId w15:val="{149D54E0-0F4C-4A4D-8E32-112B3219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5E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5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282/es_doc/es_arch_expjaso3728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2021-03-25T11:37:00Z</dcterms:created>
  <dcterms:modified xsi:type="dcterms:W3CDTF">2021-03-25T11:38:00Z</dcterms:modified>
</cp:coreProperties>
</file>