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8CE2D" w14:textId="1E054C56" w:rsidR="001350E4" w:rsidRDefault="00135738">
      <w:r>
        <w:t xml:space="preserve">Concurso: </w:t>
      </w:r>
      <w:r w:rsidRPr="00135738">
        <w:rPr>
          <w:b/>
          <w:bCs/>
        </w:rPr>
        <w:t>Servicio de asistencia para el cumplimiento de la normativa europea y demás requerimientos específicos derivados de la orden HAP/2427/2015 aprobatoria de la Estrategia de Desarrollo Urbano Sostenible e Integrado (DUSI) de “REGENERACION DE ZORROTZAURRE</w:t>
      </w:r>
    </w:p>
    <w:p w14:paraId="675138DD" w14:textId="31FF6E2C" w:rsidR="00135738" w:rsidRDefault="00135738"/>
    <w:p w14:paraId="2F325970" w14:textId="6C2B36C1" w:rsidR="00135738" w:rsidRDefault="00135738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2C025A">
          <w:rPr>
            <w:rStyle w:val="Hipervnculo"/>
          </w:rPr>
          <w:t>https://www.bilbao.eus/cs/Satellite?LicitAyu=si&amp;c=BIO_Licitacion_FA&amp;cid=1279205085362&amp;language=es&amp;pageid=3000012799&amp;pagename=Bilbaonet/BIO_Licitacion_FA/BIO_Licitacion</w:t>
        </w:r>
      </w:hyperlink>
    </w:p>
    <w:p w14:paraId="47D02BC9" w14:textId="77777777" w:rsidR="00135738" w:rsidRDefault="00135738"/>
    <w:sectPr w:rsidR="00135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38"/>
    <w:rsid w:val="001350E4"/>
    <w:rsid w:val="0013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9B46"/>
  <w15:chartTrackingRefBased/>
  <w15:docId w15:val="{601CB4E2-0418-4FE6-A130-5EAACA23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57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lbao.eus/cs/Satellite?LicitAyu=si&amp;c=BIO_Licitacion_FA&amp;cid=1279205085362&amp;language=es&amp;pageid=3000012799&amp;pagename=Bilbaonet/BIO_Licitacion_FA/BIO_Licit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2021-02-18T07:58:00Z</dcterms:created>
  <dcterms:modified xsi:type="dcterms:W3CDTF">2021-02-18T07:59:00Z</dcterms:modified>
</cp:coreProperties>
</file>