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86D3F" w14:textId="1C74A55B" w:rsidR="00AA2512" w:rsidRPr="004B44EF" w:rsidRDefault="004B44EF">
      <w:pPr>
        <w:rPr>
          <w:b/>
          <w:bCs/>
        </w:rPr>
      </w:pPr>
      <w:r>
        <w:t xml:space="preserve">Concurso: </w:t>
      </w:r>
      <w:r w:rsidRPr="004B44EF">
        <w:rPr>
          <w:b/>
          <w:bCs/>
        </w:rPr>
        <w:t>Redacción proyecto y ejecución de obras de cubrición 4 pistas pádel en el polideportivo San Ignacio</w:t>
      </w:r>
    </w:p>
    <w:p w14:paraId="4CA1D373" w14:textId="7739CD06" w:rsidR="004B44EF" w:rsidRDefault="004B44EF"/>
    <w:p w14:paraId="7F7B4EBF" w14:textId="1E573984" w:rsidR="004B44EF" w:rsidRDefault="004B44EF">
      <w:r>
        <w:t xml:space="preserve">Link al concurso: </w:t>
      </w:r>
      <w:hyperlink r:id="rId4" w:history="1">
        <w:r w:rsidRPr="008266B0">
          <w:rPr>
            <w:rStyle w:val="Hipervnculo"/>
          </w:rPr>
          <w:t>https://www.bilbao.eus/servlet/Satellite?pagename=PC_PerfilContratante/PC_Licitacion_FA/PC_Licitacion_FA&amp;idioma=cast&amp;c=PC_Licitacion_FA&amp;cid=1364350198532&amp;localizador=1364309538470&amp;entidad=BilbaoKirolak</w:t>
        </w:r>
      </w:hyperlink>
    </w:p>
    <w:p w14:paraId="24627DE0" w14:textId="77777777" w:rsidR="004B44EF" w:rsidRDefault="004B44EF"/>
    <w:sectPr w:rsidR="004B4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EF"/>
    <w:rsid w:val="004B44EF"/>
    <w:rsid w:val="00A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4B4F"/>
  <w15:chartTrackingRefBased/>
  <w15:docId w15:val="{5BAFA61F-3356-4F39-9844-F881ACEF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44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bao.eus/servlet/Satellite?pagename=PC_PerfilContratante/PC_Licitacion_FA/PC_Licitacion_FA&amp;idioma=cast&amp;c=PC_Licitacion_FA&amp;cid=1364350198532&amp;localizador=1364309538470&amp;entidad=BilbaoKirola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2021-01-22T09:57:00Z</dcterms:created>
  <dcterms:modified xsi:type="dcterms:W3CDTF">2021-01-22T09:58:00Z</dcterms:modified>
</cp:coreProperties>
</file>