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0432" w14:textId="23DDF582" w:rsidR="005426EE" w:rsidRDefault="006C6336">
      <w:r>
        <w:t xml:space="preserve">Concurso:  </w:t>
      </w:r>
      <w:r w:rsidRPr="006C6336">
        <w:rPr>
          <w:b/>
          <w:bCs/>
        </w:rPr>
        <w:t>Servicio de redacción del Plan de movilidad urbana sostenible, incorporando la perspectiva de género.</w:t>
      </w:r>
    </w:p>
    <w:p w14:paraId="112FDC2E" w14:textId="741E9904" w:rsidR="006C6336" w:rsidRDefault="006C6336"/>
    <w:p w14:paraId="54E11328" w14:textId="1E02682F" w:rsidR="006C6336" w:rsidRDefault="006C6336">
      <w:proofErr w:type="gramStart"/>
      <w:r>
        <w:t>Link</w:t>
      </w:r>
      <w:proofErr w:type="gramEnd"/>
      <w:r>
        <w:t xml:space="preserve"> descarga documentación técnica:</w:t>
      </w:r>
    </w:p>
    <w:p w14:paraId="5D6399E1" w14:textId="3476092F" w:rsidR="006C6336" w:rsidRDefault="006C6336">
      <w:hyperlink r:id="rId4" w:history="1">
        <w:r w:rsidRPr="00EB0ACD">
          <w:rPr>
            <w:rStyle w:val="Hipervnculo"/>
          </w:rPr>
          <w:t>https://www.contratacion.euskadi.eus/w32-kpeperfi/es/contenidos/anuncio_contratacion/expjaso32603/es_doc/es_arch_expjaso32603.html?ruta=/w32-kpeperfi/es/v79aWar/comunJSP/v79aSubmitBuscarAnuncioFiltro.do?estado=AL&amp;origenSubHome=busquedaPersonalizada</w:t>
        </w:r>
      </w:hyperlink>
    </w:p>
    <w:p w14:paraId="760863DD" w14:textId="77777777" w:rsidR="006C6336" w:rsidRDefault="006C6336"/>
    <w:sectPr w:rsidR="006C6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36"/>
    <w:rsid w:val="005426EE"/>
    <w:rsid w:val="006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D1C3"/>
  <w15:chartTrackingRefBased/>
  <w15:docId w15:val="{869D2675-5914-4A0C-97F0-55B492E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2603/es_doc/es_arch_expjaso32603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2020-10-06T08:19:00Z</dcterms:created>
  <dcterms:modified xsi:type="dcterms:W3CDTF">2020-10-06T08:21:00Z</dcterms:modified>
</cp:coreProperties>
</file>