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BC93C" w14:textId="77777777" w:rsidR="00DC54D9" w:rsidRPr="00586E44" w:rsidRDefault="00DC54D9" w:rsidP="00DC54D9">
      <w:pPr>
        <w:pStyle w:val="Ttulo1"/>
      </w:pPr>
      <w:bookmarkStart w:id="0" w:name="Anx_9"/>
      <w:bookmarkStart w:id="1" w:name="_Toc463331602"/>
      <w:bookmarkStart w:id="2" w:name="_Toc480816087"/>
      <w:bookmarkStart w:id="3" w:name="_Toc506479437"/>
      <w:bookmarkStart w:id="4" w:name="_Toc523752849"/>
      <w:bookmarkStart w:id="5" w:name="_Toc13120009"/>
      <w:r w:rsidRPr="00586E44">
        <w:t xml:space="preserve">ANEXO XI.- </w:t>
      </w:r>
      <w:bookmarkEnd w:id="0"/>
      <w:r w:rsidRPr="00586E44">
        <w:t xml:space="preserve">MODELO </w:t>
      </w:r>
      <w:bookmarkEnd w:id="1"/>
      <w:bookmarkEnd w:id="2"/>
      <w:r w:rsidRPr="00586E44">
        <w:t>ELEMENTOS DE LA OFERTA EVALUABLES MEDIANTE FÓRMULAS</w:t>
      </w:r>
      <w:bookmarkEnd w:id="3"/>
      <w:bookmarkEnd w:id="4"/>
      <w:bookmarkEnd w:id="5"/>
    </w:p>
    <w:p w14:paraId="53C3DF68" w14:textId="77777777" w:rsidR="00DC54D9" w:rsidRPr="00586E44" w:rsidRDefault="00DC54D9" w:rsidP="00DC54D9">
      <w:pPr>
        <w:rPr>
          <w:rFonts w:cs="Arial"/>
        </w:rPr>
      </w:pPr>
    </w:p>
    <w:p w14:paraId="1C5E861B" w14:textId="77777777" w:rsidR="00DC54D9" w:rsidRPr="00586E44" w:rsidRDefault="00DC54D9" w:rsidP="00DC54D9">
      <w:pPr>
        <w:rPr>
          <w:rFonts w:cs="Arial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977"/>
        <w:gridCol w:w="2356"/>
        <w:gridCol w:w="2887"/>
      </w:tblGrid>
      <w:tr w:rsidR="00DC54D9" w:rsidRPr="00586E44" w14:paraId="75C07A48" w14:textId="77777777" w:rsidTr="004B02B2">
        <w:trPr>
          <w:trHeight w:hRule="exact" w:val="340"/>
        </w:trPr>
        <w:tc>
          <w:tcPr>
            <w:tcW w:w="85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4B6DCE" w14:textId="77777777" w:rsidR="00DC54D9" w:rsidRPr="00586E44" w:rsidRDefault="00DC54D9" w:rsidP="004B02B2">
            <w:pPr>
              <w:spacing w:before="80" w:after="20"/>
            </w:pPr>
            <w:r w:rsidRPr="00586E44">
              <w:rPr>
                <w:b/>
                <w:bCs/>
                <w:position w:val="19"/>
                <w:sz w:val="18"/>
              </w:rPr>
              <w:t>DATOS DE IDENTIFICACIÓN</w:t>
            </w:r>
          </w:p>
        </w:tc>
      </w:tr>
      <w:tr w:rsidR="00DC54D9" w:rsidRPr="00586E44" w14:paraId="4DADD6EB" w14:textId="77777777" w:rsidTr="004B02B2">
        <w:trPr>
          <w:trHeight w:val="463"/>
        </w:trPr>
        <w:tc>
          <w:tcPr>
            <w:tcW w:w="561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20257F" w14:textId="77777777" w:rsidR="00DC54D9" w:rsidRPr="00586E44" w:rsidRDefault="00DC54D9" w:rsidP="004B02B2">
            <w:pPr>
              <w:spacing w:after="80"/>
              <w:rPr>
                <w:sz w:val="18"/>
                <w:szCs w:val="18"/>
              </w:rPr>
            </w:pPr>
            <w:r w:rsidRPr="00586E44">
              <w:rPr>
                <w:b/>
                <w:bCs/>
                <w:sz w:val="18"/>
                <w:szCs w:val="18"/>
              </w:rPr>
              <w:t>1</w:t>
            </w:r>
            <w:r w:rsidRPr="00586E44">
              <w:rPr>
                <w:b/>
                <w:bCs/>
                <w:sz w:val="18"/>
                <w:szCs w:val="18"/>
                <w:vertAlign w:val="superscript"/>
              </w:rPr>
              <w:t>er</w:t>
            </w:r>
            <w:r w:rsidRPr="00586E44">
              <w:rPr>
                <w:b/>
                <w:bCs/>
                <w:sz w:val="18"/>
                <w:szCs w:val="18"/>
              </w:rPr>
              <w:t xml:space="preserve"> apellido, 2º apellido, Nombre</w:t>
            </w:r>
          </w:p>
          <w:p w14:paraId="104B7765" w14:textId="77777777" w:rsidR="00DC54D9" w:rsidRPr="00586E44" w:rsidRDefault="00DC54D9" w:rsidP="004B02B2">
            <w:pPr>
              <w:spacing w:after="40"/>
            </w:pPr>
          </w:p>
        </w:tc>
        <w:tc>
          <w:tcPr>
            <w:tcW w:w="2887" w:type="dxa"/>
            <w:tcBorders>
              <w:top w:val="single" w:sz="4" w:space="0" w:color="auto"/>
            </w:tcBorders>
            <w:shd w:val="clear" w:color="auto" w:fill="auto"/>
          </w:tcPr>
          <w:p w14:paraId="3A3013B7" w14:textId="77777777" w:rsidR="00DC54D9" w:rsidRPr="00586E44" w:rsidRDefault="00DC54D9" w:rsidP="004B02B2">
            <w:pPr>
              <w:spacing w:after="80"/>
              <w:rPr>
                <w:b/>
                <w:bCs/>
                <w:sz w:val="18"/>
                <w:szCs w:val="18"/>
              </w:rPr>
            </w:pPr>
            <w:r w:rsidRPr="00586E44">
              <w:rPr>
                <w:b/>
                <w:bCs/>
                <w:sz w:val="18"/>
                <w:szCs w:val="18"/>
              </w:rPr>
              <w:t>DNI-NIF</w:t>
            </w:r>
          </w:p>
          <w:p w14:paraId="61712BE5" w14:textId="77777777" w:rsidR="00DC54D9" w:rsidRPr="00586E44" w:rsidRDefault="00DC54D9" w:rsidP="004B02B2">
            <w:pPr>
              <w:spacing w:after="40"/>
              <w:ind w:left="45"/>
            </w:pPr>
          </w:p>
        </w:tc>
      </w:tr>
      <w:tr w:rsidR="00DC54D9" w:rsidRPr="00586E44" w14:paraId="3C4650A2" w14:textId="77777777" w:rsidTr="004B02B2">
        <w:trPr>
          <w:trHeight w:hRule="exact"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D056" w14:textId="77777777" w:rsidR="00DC54D9" w:rsidRPr="00586E44" w:rsidRDefault="00DC54D9" w:rsidP="004B02B2">
            <w:pPr>
              <w:rPr>
                <w:b/>
                <w:bCs/>
                <w:sz w:val="18"/>
                <w:szCs w:val="18"/>
              </w:rPr>
            </w:pPr>
            <w:r w:rsidRPr="00586E44">
              <w:rPr>
                <w:b/>
                <w:sz w:val="17"/>
              </w:rPr>
              <w:t xml:space="preserve"> </w:t>
            </w:r>
          </w:p>
        </w:tc>
        <w:tc>
          <w:tcPr>
            <w:tcW w:w="822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B73A5A" w14:textId="77777777" w:rsidR="00DC54D9" w:rsidRPr="00586E44" w:rsidRDefault="00DC54D9" w:rsidP="004B02B2">
            <w:pPr>
              <w:ind w:left="45"/>
            </w:pPr>
            <w:r w:rsidRPr="00586E44">
              <w:rPr>
                <w:b/>
                <w:bCs/>
                <w:sz w:val="18"/>
                <w:szCs w:val="18"/>
              </w:rPr>
              <w:t>En nombre propio</w:t>
            </w:r>
          </w:p>
        </w:tc>
      </w:tr>
      <w:tr w:rsidR="00DC54D9" w:rsidRPr="00586E44" w14:paraId="7E0B5DBD" w14:textId="77777777" w:rsidTr="004B02B2">
        <w:trPr>
          <w:trHeight w:hRule="exact" w:val="3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2AB2" w14:textId="77777777" w:rsidR="00DC54D9" w:rsidRPr="00586E44" w:rsidRDefault="00DC54D9" w:rsidP="004B02B2">
            <w:pPr>
              <w:rPr>
                <w:b/>
                <w:bCs/>
                <w:sz w:val="18"/>
                <w:szCs w:val="18"/>
              </w:rPr>
            </w:pPr>
            <w:r w:rsidRPr="00586E44">
              <w:rPr>
                <w:b/>
                <w:sz w:val="17"/>
              </w:rPr>
              <w:t xml:space="preserve"> </w:t>
            </w:r>
          </w:p>
        </w:tc>
        <w:tc>
          <w:tcPr>
            <w:tcW w:w="822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C2D251" w14:textId="77777777" w:rsidR="00DC54D9" w:rsidRPr="00586E44" w:rsidRDefault="00DC54D9" w:rsidP="004B02B2">
            <w:pPr>
              <w:ind w:left="45"/>
            </w:pPr>
            <w:r w:rsidRPr="00586E44">
              <w:rPr>
                <w:b/>
                <w:bCs/>
                <w:sz w:val="18"/>
                <w:szCs w:val="18"/>
              </w:rPr>
              <w:t>En nombre de la empresa que represento</w:t>
            </w:r>
            <w:r w:rsidRPr="00586E44">
              <w:rPr>
                <w:b/>
                <w:bCs/>
                <w:sz w:val="17"/>
              </w:rPr>
              <w:t xml:space="preserve"> </w:t>
            </w:r>
          </w:p>
        </w:tc>
      </w:tr>
      <w:tr w:rsidR="00DC54D9" w:rsidRPr="00586E44" w14:paraId="66927C7F" w14:textId="77777777" w:rsidTr="004B02B2">
        <w:trPr>
          <w:trHeight w:val="340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15182695" w14:textId="77777777" w:rsidR="00DC54D9" w:rsidRPr="00586E44" w:rsidRDefault="00DC54D9" w:rsidP="004B02B2">
            <w:pPr>
              <w:ind w:left="397"/>
              <w:rPr>
                <w:b/>
                <w:bCs/>
                <w:sz w:val="16"/>
              </w:rPr>
            </w:pPr>
            <w:r w:rsidRPr="00586E44">
              <w:rPr>
                <w:b/>
                <w:bCs/>
                <w:sz w:val="18"/>
                <w:szCs w:val="18"/>
              </w:rPr>
              <w:t>Razón social de la representada:</w:t>
            </w:r>
          </w:p>
        </w:tc>
        <w:tc>
          <w:tcPr>
            <w:tcW w:w="5243" w:type="dxa"/>
            <w:gridSpan w:val="2"/>
            <w:shd w:val="clear" w:color="auto" w:fill="auto"/>
            <w:vAlign w:val="center"/>
          </w:tcPr>
          <w:p w14:paraId="5A8CCC9D" w14:textId="77777777" w:rsidR="00DC54D9" w:rsidRPr="00586E44" w:rsidRDefault="00DC54D9" w:rsidP="004B02B2">
            <w:pPr>
              <w:ind w:left="45"/>
              <w:rPr>
                <w:bCs/>
                <w:sz w:val="16"/>
              </w:rPr>
            </w:pPr>
          </w:p>
        </w:tc>
      </w:tr>
      <w:tr w:rsidR="00DC54D9" w:rsidRPr="00586E44" w14:paraId="24BB1AF7" w14:textId="77777777" w:rsidTr="004B02B2">
        <w:trPr>
          <w:trHeight w:val="340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1CBF0FB2" w14:textId="77777777" w:rsidR="00DC54D9" w:rsidRPr="00586E44" w:rsidRDefault="00DC54D9" w:rsidP="004B02B2">
            <w:pPr>
              <w:ind w:left="397"/>
              <w:rPr>
                <w:b/>
                <w:bCs/>
                <w:sz w:val="18"/>
                <w:szCs w:val="18"/>
              </w:rPr>
            </w:pPr>
            <w:r w:rsidRPr="00586E44">
              <w:rPr>
                <w:b/>
                <w:bCs/>
                <w:sz w:val="18"/>
                <w:szCs w:val="18"/>
              </w:rPr>
              <w:t>CIF de la representada:</w:t>
            </w:r>
          </w:p>
        </w:tc>
        <w:tc>
          <w:tcPr>
            <w:tcW w:w="5243" w:type="dxa"/>
            <w:gridSpan w:val="2"/>
            <w:shd w:val="clear" w:color="auto" w:fill="auto"/>
            <w:vAlign w:val="center"/>
          </w:tcPr>
          <w:p w14:paraId="68C9E74B" w14:textId="77777777" w:rsidR="00DC54D9" w:rsidRPr="00586E44" w:rsidRDefault="00DC54D9" w:rsidP="004B02B2">
            <w:pPr>
              <w:ind w:left="45"/>
              <w:rPr>
                <w:bCs/>
                <w:sz w:val="18"/>
                <w:szCs w:val="18"/>
              </w:rPr>
            </w:pPr>
          </w:p>
        </w:tc>
      </w:tr>
    </w:tbl>
    <w:p w14:paraId="39062CBB" w14:textId="77777777" w:rsidR="00DC54D9" w:rsidRPr="00586E44" w:rsidRDefault="00DC54D9" w:rsidP="00DC54D9">
      <w:pPr>
        <w:rPr>
          <w:rFonts w:cs="Arial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7"/>
        <w:gridCol w:w="2887"/>
      </w:tblGrid>
      <w:tr w:rsidR="00DC54D9" w:rsidRPr="00586E44" w14:paraId="2E8F795A" w14:textId="77777777" w:rsidTr="004B02B2">
        <w:trPr>
          <w:trHeight w:hRule="exact" w:val="284"/>
        </w:trPr>
        <w:tc>
          <w:tcPr>
            <w:tcW w:w="8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EEC1D9" w14:textId="77777777" w:rsidR="00DC54D9" w:rsidRPr="00586E44" w:rsidRDefault="00DC54D9" w:rsidP="004B02B2">
            <w:pPr>
              <w:spacing w:after="20"/>
              <w:rPr>
                <w:b/>
                <w:bCs/>
                <w:position w:val="21"/>
                <w:sz w:val="18"/>
              </w:rPr>
            </w:pPr>
            <w:r w:rsidRPr="00586E44">
              <w:rPr>
                <w:b/>
                <w:bCs/>
                <w:position w:val="21"/>
                <w:sz w:val="18"/>
              </w:rPr>
              <w:t>DATOS DEL EXPEDIENTE DE CONTRATACIÓN</w:t>
            </w:r>
          </w:p>
        </w:tc>
      </w:tr>
      <w:tr w:rsidR="00DC54D9" w:rsidRPr="00586E44" w14:paraId="7C4065AD" w14:textId="77777777" w:rsidTr="004B02B2">
        <w:trPr>
          <w:trHeight w:val="454"/>
        </w:trPr>
        <w:tc>
          <w:tcPr>
            <w:tcW w:w="56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2F2B2A" w14:textId="77777777" w:rsidR="00DC54D9" w:rsidRPr="00586E44" w:rsidRDefault="00DC54D9" w:rsidP="004B02B2">
            <w:pPr>
              <w:spacing w:after="80"/>
              <w:rPr>
                <w:sz w:val="18"/>
              </w:rPr>
            </w:pPr>
            <w:r w:rsidRPr="00586E44">
              <w:rPr>
                <w:rFonts w:cs="Arial"/>
                <w:b/>
                <w:szCs w:val="20"/>
              </w:rPr>
              <w:t xml:space="preserve">CONCESIÓN DE OBRA PARA LA REDACCIÓN DE PROYECTO, DIRECCIÓN FACULTATIVA, CONSTRUCCIÓN, EQUIPAMIENTO Y EXPLOTACIÓN  DE UN CENTRO DE SERVICIOS SOCIALES EN EL BARRIO DE ARBES DE IRUN  </w:t>
            </w:r>
          </w:p>
        </w:tc>
        <w:tc>
          <w:tcPr>
            <w:tcW w:w="288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97D050" w14:textId="77777777" w:rsidR="00DC54D9" w:rsidRPr="00586E44" w:rsidRDefault="00DC54D9" w:rsidP="004B02B2">
            <w:pPr>
              <w:spacing w:after="80"/>
              <w:jc w:val="right"/>
              <w:rPr>
                <w:b/>
                <w:bCs/>
                <w:sz w:val="18"/>
              </w:rPr>
            </w:pPr>
            <w:r w:rsidRPr="00586E44">
              <w:rPr>
                <w:b/>
                <w:bCs/>
                <w:sz w:val="18"/>
              </w:rPr>
              <w:t>Código de referencia</w:t>
            </w:r>
          </w:p>
          <w:p w14:paraId="701F4FAC" w14:textId="77777777" w:rsidR="00DC54D9" w:rsidRPr="00586E44" w:rsidRDefault="00DC54D9" w:rsidP="004B02B2">
            <w:pPr>
              <w:jc w:val="right"/>
              <w:rPr>
                <w:sz w:val="18"/>
                <w:szCs w:val="18"/>
              </w:rPr>
            </w:pPr>
            <w:r w:rsidRPr="002677A6">
              <w:rPr>
                <w:rFonts w:cs="Arial"/>
                <w:b/>
                <w:color w:val="000000"/>
                <w:szCs w:val="20"/>
              </w:rPr>
              <w:t>2020/000</w:t>
            </w:r>
            <w:r>
              <w:rPr>
                <w:rFonts w:cs="Arial"/>
                <w:b/>
                <w:color w:val="000000"/>
                <w:szCs w:val="20"/>
              </w:rPr>
              <w:t>50</w:t>
            </w:r>
          </w:p>
        </w:tc>
      </w:tr>
    </w:tbl>
    <w:p w14:paraId="4D89A924" w14:textId="77777777" w:rsidR="00DC54D9" w:rsidRPr="00586E44" w:rsidRDefault="00DC54D9" w:rsidP="00DC54D9">
      <w:pPr>
        <w:autoSpaceDE w:val="0"/>
        <w:autoSpaceDN w:val="0"/>
        <w:adjustRightInd w:val="0"/>
        <w:rPr>
          <w:rFonts w:cs="Arial"/>
        </w:rPr>
      </w:pPr>
    </w:p>
    <w:p w14:paraId="352A9755" w14:textId="77777777" w:rsidR="00DC54D9" w:rsidRPr="00586E44" w:rsidRDefault="00DC54D9" w:rsidP="00DC54D9">
      <w:pPr>
        <w:autoSpaceDE w:val="0"/>
        <w:autoSpaceDN w:val="0"/>
        <w:adjustRightInd w:val="0"/>
        <w:rPr>
          <w:rFonts w:cs="Arial"/>
        </w:rPr>
      </w:pPr>
      <w:r w:rsidRPr="00586E44">
        <w:rPr>
          <w:rFonts w:cs="Arial"/>
        </w:rPr>
        <w:t>Enterado de las condiciones y requisitos que se exigen con relación al expediente de contratación indicado, propone las siguientes ofertas de elementos evaluables mediante fórmulas:</w:t>
      </w:r>
    </w:p>
    <w:p w14:paraId="3DFC55C5" w14:textId="77777777" w:rsidR="00DC54D9" w:rsidRPr="00586E44" w:rsidRDefault="00DC54D9" w:rsidP="00DC54D9">
      <w:pPr>
        <w:autoSpaceDE w:val="0"/>
        <w:autoSpaceDN w:val="0"/>
        <w:adjustRightInd w:val="0"/>
        <w:rPr>
          <w:rFonts w:cs="Arial"/>
          <w:b/>
        </w:rPr>
      </w:pPr>
    </w:p>
    <w:tbl>
      <w:tblPr>
        <w:tblW w:w="8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843"/>
        <w:gridCol w:w="2268"/>
      </w:tblGrid>
      <w:tr w:rsidR="00DC54D9" w:rsidRPr="006858EE" w14:paraId="77D46147" w14:textId="77777777" w:rsidTr="004B02B2">
        <w:trPr>
          <w:trHeight w:val="355"/>
        </w:trPr>
        <w:tc>
          <w:tcPr>
            <w:tcW w:w="4606" w:type="dxa"/>
            <w:shd w:val="clear" w:color="auto" w:fill="auto"/>
            <w:vAlign w:val="center"/>
          </w:tcPr>
          <w:p w14:paraId="147341C2" w14:textId="77777777" w:rsidR="00DC54D9" w:rsidRPr="006858EE" w:rsidRDefault="00DC54D9" w:rsidP="004B02B2">
            <w:pPr>
              <w:rPr>
                <w:rFonts w:cs="Arial"/>
                <w:b/>
                <w:sz w:val="18"/>
                <w:szCs w:val="18"/>
                <w:u w:val="single"/>
              </w:rPr>
            </w:pPr>
            <w:r w:rsidRPr="006858EE">
              <w:rPr>
                <w:rFonts w:cs="Arial"/>
                <w:b/>
                <w:sz w:val="18"/>
                <w:szCs w:val="18"/>
                <w:u w:val="single"/>
              </w:rPr>
              <w:t>Reducción del número de años de explotación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AE6521" w14:textId="77777777" w:rsidR="00DC54D9" w:rsidRPr="006858EE" w:rsidRDefault="00DC54D9" w:rsidP="004B02B2">
            <w:pPr>
              <w:tabs>
                <w:tab w:val="left" w:leader="hyphen" w:pos="130"/>
                <w:tab w:val="left" w:pos="330"/>
              </w:tabs>
              <w:ind w:left="-370" w:right="-434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6858EE">
              <w:rPr>
                <w:rFonts w:cs="Arial"/>
                <w:b/>
                <w:sz w:val="18"/>
                <w:szCs w:val="18"/>
                <w:u w:val="single"/>
              </w:rPr>
              <w:t>Máximo</w:t>
            </w:r>
          </w:p>
        </w:tc>
        <w:tc>
          <w:tcPr>
            <w:tcW w:w="2268" w:type="dxa"/>
            <w:shd w:val="clear" w:color="auto" w:fill="F2F2F2"/>
          </w:tcPr>
          <w:p w14:paraId="516A5890" w14:textId="77777777" w:rsidR="00DC54D9" w:rsidRPr="006858EE" w:rsidRDefault="00DC54D9" w:rsidP="004B02B2">
            <w:pPr>
              <w:tabs>
                <w:tab w:val="left" w:leader="hyphen" w:pos="130"/>
                <w:tab w:val="left" w:pos="330"/>
              </w:tabs>
              <w:ind w:left="-370" w:right="-434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6858EE">
              <w:rPr>
                <w:rFonts w:cs="Arial"/>
                <w:b/>
                <w:sz w:val="18"/>
                <w:szCs w:val="18"/>
                <w:u w:val="single"/>
              </w:rPr>
              <w:t>Oferta</w:t>
            </w:r>
          </w:p>
        </w:tc>
      </w:tr>
      <w:tr w:rsidR="00DC54D9" w:rsidRPr="006858EE" w14:paraId="3EDA7E65" w14:textId="77777777" w:rsidTr="004B02B2">
        <w:trPr>
          <w:trHeight w:val="355"/>
        </w:trPr>
        <w:tc>
          <w:tcPr>
            <w:tcW w:w="4606" w:type="dxa"/>
            <w:shd w:val="clear" w:color="auto" w:fill="auto"/>
            <w:vAlign w:val="center"/>
          </w:tcPr>
          <w:p w14:paraId="29A4E03F" w14:textId="77777777" w:rsidR="00DC54D9" w:rsidRPr="006858EE" w:rsidRDefault="00DC54D9" w:rsidP="004B02B2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3BA9AD" w14:textId="77777777" w:rsidR="00DC54D9" w:rsidRPr="00BF53A5" w:rsidRDefault="00DC54D9" w:rsidP="004B02B2">
            <w:pPr>
              <w:tabs>
                <w:tab w:val="left" w:leader="hyphen" w:pos="130"/>
                <w:tab w:val="left" w:pos="330"/>
              </w:tabs>
              <w:ind w:left="-370" w:right="-434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DD47D1">
              <w:rPr>
                <w:rFonts w:eastAsia="Times New Roman" w:cs="Arial"/>
                <w:szCs w:val="20"/>
                <w:lang w:eastAsia="es-ES"/>
              </w:rPr>
              <w:t>28 años</w:t>
            </w:r>
          </w:p>
        </w:tc>
        <w:tc>
          <w:tcPr>
            <w:tcW w:w="2268" w:type="dxa"/>
            <w:shd w:val="clear" w:color="auto" w:fill="F2F2F2"/>
          </w:tcPr>
          <w:p w14:paraId="4CE9350D" w14:textId="77777777" w:rsidR="00DC54D9" w:rsidRDefault="00DC54D9" w:rsidP="004B02B2">
            <w:pPr>
              <w:tabs>
                <w:tab w:val="left" w:leader="hyphen" w:pos="130"/>
                <w:tab w:val="left" w:pos="330"/>
              </w:tabs>
              <w:ind w:left="-370" w:right="-434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</w:p>
          <w:p w14:paraId="29A52072" w14:textId="77777777" w:rsidR="00094F8B" w:rsidRPr="006858EE" w:rsidRDefault="00094F8B" w:rsidP="004B02B2">
            <w:pPr>
              <w:tabs>
                <w:tab w:val="left" w:leader="hyphen" w:pos="130"/>
                <w:tab w:val="left" w:pos="330"/>
              </w:tabs>
              <w:ind w:left="-370" w:right="-434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DC54D9" w:rsidRPr="006858EE" w14:paraId="6F17F2D6" w14:textId="77777777" w:rsidTr="004B02B2">
        <w:trPr>
          <w:trHeight w:val="596"/>
        </w:trPr>
        <w:tc>
          <w:tcPr>
            <w:tcW w:w="4606" w:type="dxa"/>
            <w:shd w:val="clear" w:color="auto" w:fill="auto"/>
            <w:vAlign w:val="center"/>
          </w:tcPr>
          <w:p w14:paraId="5F2FBF62" w14:textId="77777777" w:rsidR="00DC54D9" w:rsidRPr="006858EE" w:rsidRDefault="00DC54D9" w:rsidP="004B02B2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CDF282" w14:textId="77777777" w:rsidR="00DC54D9" w:rsidRPr="006858EE" w:rsidRDefault="00DC54D9" w:rsidP="004B02B2">
            <w:pPr>
              <w:tabs>
                <w:tab w:val="left" w:leader="hyphen" w:pos="130"/>
                <w:tab w:val="left" w:pos="330"/>
              </w:tabs>
              <w:ind w:left="-370" w:right="-434"/>
              <w:jc w:val="center"/>
              <w:rPr>
                <w:rFonts w:eastAsia="Times New Roman" w:cs="Arial"/>
                <w:szCs w:val="20"/>
                <w:lang w:eastAsia="es-ES"/>
              </w:rPr>
            </w:pPr>
          </w:p>
        </w:tc>
        <w:tc>
          <w:tcPr>
            <w:tcW w:w="2268" w:type="dxa"/>
            <w:shd w:val="clear" w:color="auto" w:fill="F2F2F2"/>
          </w:tcPr>
          <w:p w14:paraId="08DD5240" w14:textId="77777777" w:rsidR="00DC54D9" w:rsidRDefault="00DC54D9" w:rsidP="004B02B2">
            <w:pPr>
              <w:tabs>
                <w:tab w:val="left" w:leader="hyphen" w:pos="130"/>
                <w:tab w:val="left" w:pos="330"/>
              </w:tabs>
              <w:ind w:left="-370" w:right="-434"/>
              <w:jc w:val="center"/>
              <w:rPr>
                <w:rFonts w:cs="Arial"/>
                <w:b/>
                <w:sz w:val="18"/>
                <w:szCs w:val="18"/>
              </w:rPr>
            </w:pPr>
            <w:r w:rsidRPr="006858EE">
              <w:rPr>
                <w:rFonts w:cs="Arial"/>
                <w:b/>
                <w:sz w:val="18"/>
                <w:szCs w:val="18"/>
              </w:rPr>
              <w:t>Letras</w:t>
            </w:r>
          </w:p>
          <w:p w14:paraId="2DA91FBE" w14:textId="77777777" w:rsidR="00A449C5" w:rsidRDefault="00A449C5" w:rsidP="004B02B2">
            <w:pPr>
              <w:tabs>
                <w:tab w:val="left" w:leader="hyphen" w:pos="130"/>
                <w:tab w:val="left" w:pos="330"/>
              </w:tabs>
              <w:ind w:left="-370" w:right="-434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4C33823B" w14:textId="77777777" w:rsidR="00A449C5" w:rsidRPr="006858EE" w:rsidRDefault="00A449C5" w:rsidP="004B02B2">
            <w:pPr>
              <w:tabs>
                <w:tab w:val="left" w:leader="hyphen" w:pos="130"/>
                <w:tab w:val="left" w:pos="330"/>
              </w:tabs>
              <w:ind w:left="-370" w:right="-434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04CC010B" w14:textId="77777777" w:rsidR="00DC54D9" w:rsidRPr="00F94980" w:rsidRDefault="00DC54D9" w:rsidP="00DC54D9">
      <w:pPr>
        <w:rPr>
          <w:rFonts w:cs="Arial"/>
          <w:sz w:val="18"/>
          <w:szCs w:val="18"/>
          <w:lang w:eastAsia="zh-CN"/>
        </w:rPr>
      </w:pPr>
    </w:p>
    <w:tbl>
      <w:tblPr>
        <w:tblW w:w="8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843"/>
        <w:gridCol w:w="2268"/>
      </w:tblGrid>
      <w:tr w:rsidR="00DC54D9" w:rsidRPr="006858EE" w14:paraId="0A80E291" w14:textId="77777777" w:rsidTr="004B02B2">
        <w:trPr>
          <w:trHeight w:val="355"/>
        </w:trPr>
        <w:tc>
          <w:tcPr>
            <w:tcW w:w="4606" w:type="dxa"/>
            <w:shd w:val="clear" w:color="auto" w:fill="auto"/>
            <w:vAlign w:val="center"/>
          </w:tcPr>
          <w:p w14:paraId="2150BBDE" w14:textId="77777777" w:rsidR="00DC54D9" w:rsidRPr="006858EE" w:rsidRDefault="00DC54D9" w:rsidP="004B02B2">
            <w:pPr>
              <w:rPr>
                <w:rFonts w:cs="Arial"/>
                <w:b/>
                <w:sz w:val="18"/>
                <w:szCs w:val="18"/>
                <w:u w:val="single"/>
              </w:rPr>
            </w:pPr>
            <w:r w:rsidRPr="006858EE">
              <w:rPr>
                <w:rFonts w:cs="Arial"/>
                <w:b/>
                <w:sz w:val="18"/>
                <w:szCs w:val="18"/>
                <w:u w:val="single"/>
              </w:rPr>
              <w:t>Reducción del importe anual por disponibilidad</w:t>
            </w:r>
            <w:r>
              <w:rPr>
                <w:rFonts w:cs="Arial"/>
                <w:b/>
                <w:sz w:val="18"/>
                <w:szCs w:val="18"/>
                <w:u w:val="single"/>
              </w:rPr>
              <w:t xml:space="preserve"> (Sin IVA)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440852" w14:textId="77777777" w:rsidR="00DC54D9" w:rsidRPr="006858EE" w:rsidRDefault="00DC54D9" w:rsidP="004B02B2">
            <w:pPr>
              <w:tabs>
                <w:tab w:val="left" w:leader="hyphen" w:pos="130"/>
                <w:tab w:val="left" w:pos="330"/>
              </w:tabs>
              <w:ind w:left="-370" w:right="-434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6858EE">
              <w:rPr>
                <w:rFonts w:cs="Arial"/>
                <w:b/>
                <w:sz w:val="18"/>
                <w:szCs w:val="18"/>
                <w:u w:val="single"/>
              </w:rPr>
              <w:t>Máximo</w:t>
            </w:r>
          </w:p>
        </w:tc>
        <w:tc>
          <w:tcPr>
            <w:tcW w:w="2268" w:type="dxa"/>
            <w:shd w:val="clear" w:color="auto" w:fill="F2F2F2"/>
          </w:tcPr>
          <w:p w14:paraId="19FFEF02" w14:textId="77777777" w:rsidR="00DC54D9" w:rsidRPr="006858EE" w:rsidRDefault="00DC54D9" w:rsidP="004B02B2">
            <w:pPr>
              <w:tabs>
                <w:tab w:val="left" w:leader="hyphen" w:pos="130"/>
                <w:tab w:val="left" w:pos="330"/>
              </w:tabs>
              <w:ind w:left="-370" w:right="-434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6858EE">
              <w:rPr>
                <w:rFonts w:cs="Arial"/>
                <w:b/>
                <w:sz w:val="18"/>
                <w:szCs w:val="18"/>
                <w:u w:val="single"/>
              </w:rPr>
              <w:t>Oferta</w:t>
            </w:r>
          </w:p>
        </w:tc>
      </w:tr>
      <w:tr w:rsidR="00DC54D9" w:rsidRPr="006858EE" w14:paraId="37C71ECC" w14:textId="77777777" w:rsidTr="004B02B2">
        <w:trPr>
          <w:trHeight w:val="355"/>
        </w:trPr>
        <w:tc>
          <w:tcPr>
            <w:tcW w:w="4606" w:type="dxa"/>
            <w:shd w:val="clear" w:color="auto" w:fill="auto"/>
            <w:vAlign w:val="center"/>
          </w:tcPr>
          <w:p w14:paraId="0D80890E" w14:textId="77777777" w:rsidR="00DC54D9" w:rsidRPr="006858EE" w:rsidRDefault="00DC54D9" w:rsidP="004B02B2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16904A" w14:textId="77777777" w:rsidR="00DC54D9" w:rsidRPr="006858EE" w:rsidRDefault="00DC54D9" w:rsidP="004B02B2">
            <w:pPr>
              <w:jc w:val="center"/>
            </w:pPr>
            <w:r w:rsidRPr="006858EE">
              <w:t>1.063.419,42 €</w:t>
            </w:r>
          </w:p>
        </w:tc>
        <w:tc>
          <w:tcPr>
            <w:tcW w:w="2268" w:type="dxa"/>
            <w:shd w:val="clear" w:color="auto" w:fill="F2F2F2"/>
          </w:tcPr>
          <w:p w14:paraId="57AA352F" w14:textId="77777777" w:rsidR="00DC54D9" w:rsidRPr="00A449C5" w:rsidRDefault="00DC54D9" w:rsidP="004B02B2">
            <w:pPr>
              <w:tabs>
                <w:tab w:val="left" w:leader="hyphen" w:pos="130"/>
                <w:tab w:val="left" w:pos="330"/>
              </w:tabs>
              <w:ind w:left="-370" w:right="-434"/>
              <w:jc w:val="center"/>
              <w:rPr>
                <w:rFonts w:cs="Arial"/>
                <w:b/>
                <w:sz w:val="18"/>
                <w:szCs w:val="18"/>
              </w:rPr>
            </w:pPr>
            <w:r w:rsidRPr="00A449C5">
              <w:rPr>
                <w:rFonts w:cs="Arial"/>
                <w:b/>
                <w:sz w:val="18"/>
                <w:szCs w:val="18"/>
              </w:rPr>
              <w:t xml:space="preserve"> €</w:t>
            </w:r>
          </w:p>
        </w:tc>
      </w:tr>
      <w:tr w:rsidR="00DC54D9" w:rsidRPr="006858EE" w14:paraId="76C13C6C" w14:textId="77777777" w:rsidTr="004B02B2">
        <w:trPr>
          <w:trHeight w:val="630"/>
        </w:trPr>
        <w:tc>
          <w:tcPr>
            <w:tcW w:w="4606" w:type="dxa"/>
            <w:shd w:val="clear" w:color="auto" w:fill="auto"/>
            <w:vAlign w:val="center"/>
          </w:tcPr>
          <w:p w14:paraId="6CF53FF7" w14:textId="77777777" w:rsidR="00DC54D9" w:rsidRPr="006858EE" w:rsidRDefault="00DC54D9" w:rsidP="004B02B2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A3C7FD" w14:textId="77777777" w:rsidR="00DC54D9" w:rsidRPr="006858EE" w:rsidRDefault="00DC54D9" w:rsidP="004B02B2"/>
        </w:tc>
        <w:tc>
          <w:tcPr>
            <w:tcW w:w="2268" w:type="dxa"/>
            <w:shd w:val="clear" w:color="auto" w:fill="F2F2F2"/>
          </w:tcPr>
          <w:p w14:paraId="013C0610" w14:textId="77777777" w:rsidR="00DC54D9" w:rsidRPr="006858EE" w:rsidRDefault="00DC54D9" w:rsidP="004B02B2">
            <w:pPr>
              <w:tabs>
                <w:tab w:val="left" w:leader="hyphen" w:pos="130"/>
                <w:tab w:val="left" w:pos="330"/>
              </w:tabs>
              <w:ind w:left="-370" w:right="-434"/>
              <w:jc w:val="center"/>
              <w:rPr>
                <w:rFonts w:cs="Arial"/>
                <w:b/>
                <w:sz w:val="18"/>
                <w:szCs w:val="18"/>
              </w:rPr>
            </w:pPr>
            <w:r w:rsidRPr="006858EE">
              <w:rPr>
                <w:rFonts w:cs="Arial"/>
                <w:b/>
                <w:sz w:val="18"/>
                <w:szCs w:val="18"/>
              </w:rPr>
              <w:t>Letras</w:t>
            </w:r>
          </w:p>
        </w:tc>
      </w:tr>
    </w:tbl>
    <w:p w14:paraId="6E37E64E" w14:textId="77777777" w:rsidR="00DC54D9" w:rsidRDefault="00DC54D9" w:rsidP="00DC54D9">
      <w:pPr>
        <w:autoSpaceDE w:val="0"/>
        <w:autoSpaceDN w:val="0"/>
        <w:adjustRightInd w:val="0"/>
        <w:rPr>
          <w:rFonts w:cs="Arial"/>
          <w:b/>
        </w:rPr>
      </w:pPr>
    </w:p>
    <w:tbl>
      <w:tblPr>
        <w:tblW w:w="8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268"/>
      </w:tblGrid>
      <w:tr w:rsidR="00DC54D9" w:rsidRPr="006858EE" w14:paraId="68834044" w14:textId="77777777" w:rsidTr="004B02B2">
        <w:trPr>
          <w:trHeight w:val="355"/>
        </w:trPr>
        <w:tc>
          <w:tcPr>
            <w:tcW w:w="6449" w:type="dxa"/>
            <w:shd w:val="clear" w:color="auto" w:fill="auto"/>
            <w:vAlign w:val="center"/>
          </w:tcPr>
          <w:p w14:paraId="718B3971" w14:textId="77777777" w:rsidR="00DC54D9" w:rsidRPr="00D50078" w:rsidRDefault="00DC54D9" w:rsidP="004B02B2">
            <w:pPr>
              <w:rPr>
                <w:sz w:val="18"/>
                <w:szCs w:val="18"/>
              </w:rPr>
            </w:pPr>
            <w:r w:rsidRPr="00D50078">
              <w:rPr>
                <w:rFonts w:cs="Arial"/>
                <w:b/>
                <w:sz w:val="18"/>
                <w:szCs w:val="18"/>
                <w:u w:val="single"/>
              </w:rPr>
              <w:t xml:space="preserve">Compromiso de </w:t>
            </w:r>
            <w:r w:rsidRPr="00D50078">
              <w:rPr>
                <w:b/>
                <w:sz w:val="18"/>
                <w:szCs w:val="18"/>
                <w:u w:val="single"/>
              </w:rPr>
              <w:t>mantenimiento de la estabilidad en el empleo</w:t>
            </w:r>
            <w:r w:rsidRPr="00D50078">
              <w:rPr>
                <w:sz w:val="18"/>
                <w:szCs w:val="18"/>
              </w:rPr>
              <w:t xml:space="preserve"> </w:t>
            </w:r>
          </w:p>
          <w:p w14:paraId="05278EAD" w14:textId="77777777" w:rsidR="00DC54D9" w:rsidRPr="006858EE" w:rsidRDefault="00DC54D9" w:rsidP="004B02B2">
            <w:pPr>
              <w:widowControl w:val="0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shd w:val="clear" w:color="auto" w:fill="F2F2F2"/>
          </w:tcPr>
          <w:p w14:paraId="5999489B" w14:textId="77777777" w:rsidR="00DC54D9" w:rsidRPr="001D0A5C" w:rsidRDefault="00DC54D9" w:rsidP="004B02B2">
            <w:pPr>
              <w:spacing w:before="120" w:after="12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1D0A5C">
              <w:rPr>
                <w:rFonts w:cs="Arial"/>
                <w:b/>
                <w:sz w:val="18"/>
                <w:szCs w:val="18"/>
                <w:u w:val="single"/>
              </w:rPr>
              <w:t>Oferta</w:t>
            </w:r>
          </w:p>
        </w:tc>
      </w:tr>
      <w:tr w:rsidR="00DC54D9" w:rsidRPr="006858EE" w14:paraId="14D2EC31" w14:textId="77777777" w:rsidTr="004B02B2">
        <w:trPr>
          <w:trHeight w:val="355"/>
        </w:trPr>
        <w:tc>
          <w:tcPr>
            <w:tcW w:w="6449" w:type="dxa"/>
            <w:shd w:val="clear" w:color="auto" w:fill="auto"/>
            <w:vAlign w:val="center"/>
          </w:tcPr>
          <w:p w14:paraId="0E45685E" w14:textId="77777777" w:rsidR="00DC54D9" w:rsidRPr="006858EE" w:rsidRDefault="00DC54D9" w:rsidP="004B02B2">
            <w:pPr>
              <w:tabs>
                <w:tab w:val="left" w:leader="hyphen" w:pos="130"/>
                <w:tab w:val="left" w:pos="330"/>
              </w:tabs>
              <w:ind w:left="-370" w:right="-434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shd w:val="clear" w:color="auto" w:fill="F2F2F2"/>
          </w:tcPr>
          <w:p w14:paraId="17C194B3" w14:textId="77777777" w:rsidR="00DC54D9" w:rsidRDefault="00DC54D9" w:rsidP="004B02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7872537E" w14:textId="77777777" w:rsidR="00DC54D9" w:rsidRPr="00000E68" w:rsidRDefault="00DC54D9" w:rsidP="004B02B2">
            <w:pPr>
              <w:spacing w:after="60"/>
              <w:rPr>
                <w:rFonts w:cs="Arial"/>
                <w:lang w:val="eu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CF89E6" wp14:editId="0AEA12F3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8255</wp:posOffset>
                      </wp:positionV>
                      <wp:extent cx="175260" cy="153035"/>
                      <wp:effectExtent l="0" t="0" r="15240" b="18415"/>
                      <wp:wrapNone/>
                      <wp:docPr id="3" name="Laukizuzen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F59C5" id="Laukizuzena 3" o:spid="_x0000_s1026" style="position:absolute;margin-left:62.7pt;margin-top:.65pt;width:13.8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E5B850" wp14:editId="17DCAC35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8255</wp:posOffset>
                      </wp:positionV>
                      <wp:extent cx="153670" cy="153670"/>
                      <wp:effectExtent l="0" t="0" r="17780" b="17780"/>
                      <wp:wrapNone/>
                      <wp:docPr id="2" name="Laukizuzen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FB893" id="Laukizuzena 2" o:spid="_x0000_s1026" style="position:absolute;margin-left:14.85pt;margin-top:.65pt;width:12.1pt;height:1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"/>
                  </w:pict>
                </mc:Fallback>
              </mc:AlternateContent>
            </w:r>
            <w:r>
              <w:rPr>
                <w:rFonts w:cs="Arial"/>
                <w:lang w:val="eu-ES"/>
              </w:rPr>
              <w:t xml:space="preserve">SI            NO   </w:t>
            </w:r>
          </w:p>
          <w:p w14:paraId="54F9F904" w14:textId="77777777" w:rsidR="00DC54D9" w:rsidRPr="00FB7285" w:rsidRDefault="00DC54D9" w:rsidP="004B02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</w:tbl>
    <w:p w14:paraId="7ABBD031" w14:textId="77777777" w:rsidR="00DC54D9" w:rsidRDefault="00DC54D9" w:rsidP="00DC54D9">
      <w:pPr>
        <w:autoSpaceDE w:val="0"/>
        <w:autoSpaceDN w:val="0"/>
        <w:adjustRightInd w:val="0"/>
        <w:rPr>
          <w:rFonts w:cs="Arial"/>
          <w:b/>
        </w:rPr>
      </w:pPr>
    </w:p>
    <w:tbl>
      <w:tblPr>
        <w:tblW w:w="8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268"/>
      </w:tblGrid>
      <w:tr w:rsidR="00DC54D9" w:rsidRPr="001D0A5C" w14:paraId="183A1777" w14:textId="77777777" w:rsidTr="004B02B2">
        <w:trPr>
          <w:trHeight w:val="355"/>
        </w:trPr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2ED114" w14:textId="77777777" w:rsidR="00DC54D9" w:rsidRPr="001D0A5C" w:rsidRDefault="00DC54D9" w:rsidP="004B02B2">
            <w:pPr>
              <w:rPr>
                <w:b/>
                <w:sz w:val="18"/>
                <w:szCs w:val="18"/>
                <w:u w:val="single"/>
              </w:rPr>
            </w:pPr>
            <w:r w:rsidRPr="001D0A5C">
              <w:rPr>
                <w:b/>
                <w:sz w:val="18"/>
                <w:szCs w:val="18"/>
                <w:u w:val="single"/>
              </w:rPr>
              <w:lastRenderedPageBreak/>
              <w:t>Fomento de la integración social de personas con discapacidad, personas desfavorecidas o miembros de grupos vulnerables</w:t>
            </w:r>
          </w:p>
          <w:p w14:paraId="2917A7AF" w14:textId="77777777" w:rsidR="00DC54D9" w:rsidRPr="001D0A5C" w:rsidRDefault="00DC54D9" w:rsidP="004B02B2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B88BFFE" w14:textId="77777777" w:rsidR="00DC54D9" w:rsidRPr="001D0A5C" w:rsidRDefault="00DC54D9" w:rsidP="004B02B2">
            <w:pPr>
              <w:tabs>
                <w:tab w:val="left" w:leader="hyphen" w:pos="130"/>
                <w:tab w:val="left" w:pos="330"/>
              </w:tabs>
              <w:ind w:left="-370" w:right="-434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1D0A5C">
              <w:rPr>
                <w:rFonts w:cs="Arial"/>
                <w:b/>
                <w:sz w:val="18"/>
                <w:szCs w:val="18"/>
                <w:u w:val="single"/>
              </w:rPr>
              <w:t>Oferta</w:t>
            </w:r>
          </w:p>
        </w:tc>
      </w:tr>
      <w:tr w:rsidR="00DC54D9" w:rsidRPr="001D0A5C" w14:paraId="64A983D7" w14:textId="77777777" w:rsidTr="004B02B2">
        <w:trPr>
          <w:trHeight w:val="355"/>
        </w:trPr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A2FFCF" w14:textId="77777777" w:rsidR="00DC54D9" w:rsidRPr="006858EE" w:rsidRDefault="00DC54D9" w:rsidP="004B02B2">
            <w:pPr>
              <w:tabs>
                <w:tab w:val="left" w:leader="hyphen" w:pos="130"/>
                <w:tab w:val="left" w:pos="330"/>
              </w:tabs>
              <w:ind w:left="-370" w:right="-434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33C57EE" w14:textId="77777777" w:rsidR="00DC54D9" w:rsidRDefault="00DC54D9" w:rsidP="004B02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0D0613FD" w14:textId="77777777" w:rsidR="00DC54D9" w:rsidRPr="00000E68" w:rsidRDefault="00DC54D9" w:rsidP="004B02B2">
            <w:pPr>
              <w:spacing w:after="60"/>
              <w:rPr>
                <w:rFonts w:cs="Arial"/>
                <w:lang w:val="eu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C72A40" wp14:editId="7EAC872D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8255</wp:posOffset>
                      </wp:positionV>
                      <wp:extent cx="175260" cy="153035"/>
                      <wp:effectExtent l="0" t="0" r="15240" b="18415"/>
                      <wp:wrapNone/>
                      <wp:docPr id="4" name="Laukizuzen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E84AC" id="Laukizuzena 4" o:spid="_x0000_s1026" style="position:absolute;margin-left:62.7pt;margin-top:.65pt;width:13.8pt;height:1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CAD6D0" wp14:editId="6F9FC100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8255</wp:posOffset>
                      </wp:positionV>
                      <wp:extent cx="153670" cy="153670"/>
                      <wp:effectExtent l="0" t="0" r="17780" b="17780"/>
                      <wp:wrapNone/>
                      <wp:docPr id="1" name="Laukizuzen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1BD9F" id="Laukizuzena 1" o:spid="_x0000_s1026" style="position:absolute;margin-left:14.85pt;margin-top:.65pt;width:12.1pt;height:1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"/>
                  </w:pict>
                </mc:Fallback>
              </mc:AlternateContent>
            </w:r>
            <w:r>
              <w:rPr>
                <w:rFonts w:cs="Arial"/>
                <w:lang w:val="eu-ES"/>
              </w:rPr>
              <w:t xml:space="preserve">SI            NO   </w:t>
            </w:r>
          </w:p>
          <w:p w14:paraId="3D39922C" w14:textId="77777777" w:rsidR="00DC54D9" w:rsidRPr="00FB7285" w:rsidRDefault="00DC54D9" w:rsidP="004B02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</w:tbl>
    <w:p w14:paraId="5633B17C" w14:textId="77777777" w:rsidR="00DC54D9" w:rsidRPr="008276C3" w:rsidRDefault="00DC54D9" w:rsidP="00DC54D9">
      <w:pPr>
        <w:autoSpaceDE w:val="0"/>
        <w:autoSpaceDN w:val="0"/>
        <w:adjustRightInd w:val="0"/>
        <w:rPr>
          <w:rFonts w:cs="Arial"/>
          <w:b/>
        </w:rPr>
      </w:pPr>
    </w:p>
    <w:p w14:paraId="182CCED8" w14:textId="77777777" w:rsidR="00DC54D9" w:rsidRPr="008276C3" w:rsidRDefault="00DC54D9" w:rsidP="00DC54D9">
      <w:pPr>
        <w:spacing w:after="60"/>
        <w:rPr>
          <w:rFonts w:cs="Arial"/>
          <w:shd w:val="clear" w:color="auto" w:fill="FFFFFF"/>
        </w:rPr>
      </w:pPr>
      <w:r w:rsidRPr="008276C3">
        <w:rPr>
          <w:rFonts w:cs="Arial"/>
        </w:rPr>
        <w:t>En caso de resultar adjudicataria, se obliga a</w:t>
      </w:r>
      <w:r w:rsidRPr="008276C3">
        <w:rPr>
          <w:rFonts w:cs="Arial"/>
          <w:shd w:val="clear" w:color="auto" w:fill="FFFFFF"/>
        </w:rPr>
        <w:t xml:space="preserve"> facilitar cuanta información se requiera sobre las condiciones de trabajo que, una vez adjudicado el contrato, se apliquen efectivamente a los trabajadores y trabajadoras que realicen la actividad objeto del contrato.</w:t>
      </w:r>
    </w:p>
    <w:p w14:paraId="0A08046C" w14:textId="77777777" w:rsidR="00DC54D9" w:rsidRPr="008276C3" w:rsidRDefault="00DC54D9" w:rsidP="00DC54D9">
      <w:pPr>
        <w:spacing w:after="60"/>
        <w:rPr>
          <w:rFonts w:cs="Arial"/>
          <w:shd w:val="clear" w:color="auto" w:fill="FFFFFF"/>
        </w:rPr>
      </w:pPr>
    </w:p>
    <w:p w14:paraId="709E4F70" w14:textId="77777777" w:rsidR="00DC54D9" w:rsidRPr="008276C3" w:rsidRDefault="00DC54D9" w:rsidP="00DC54D9">
      <w:pPr>
        <w:spacing w:after="60"/>
        <w:rPr>
          <w:rFonts w:cs="Arial"/>
          <w:shd w:val="clear" w:color="auto" w:fill="FFFFFF"/>
        </w:rPr>
      </w:pPr>
      <w:r w:rsidRPr="008276C3">
        <w:rPr>
          <w:rFonts w:cs="Arial"/>
          <w:shd w:val="clear" w:color="auto" w:fill="FFFFFF"/>
        </w:rPr>
        <w:t>Manifiesta haber tenido en cuenta en la elaboración de su oferta:</w:t>
      </w:r>
    </w:p>
    <w:p w14:paraId="045A8256" w14:textId="77777777" w:rsidR="00DC54D9" w:rsidRPr="008276C3" w:rsidRDefault="00DC54D9" w:rsidP="00DC54D9">
      <w:pPr>
        <w:spacing w:after="60"/>
        <w:rPr>
          <w:rFonts w:cs="Arial"/>
          <w:shd w:val="clear" w:color="auto" w:fill="FFFFFF"/>
        </w:rPr>
      </w:pPr>
    </w:p>
    <w:p w14:paraId="1F46E075" w14:textId="77777777" w:rsidR="00DC54D9" w:rsidRPr="008276C3" w:rsidRDefault="00DC54D9" w:rsidP="00DC54D9">
      <w:pPr>
        <w:numPr>
          <w:ilvl w:val="0"/>
          <w:numId w:val="1"/>
        </w:numPr>
        <w:tabs>
          <w:tab w:val="clear" w:pos="360"/>
        </w:tabs>
        <w:spacing w:after="60"/>
        <w:ind w:left="709" w:hanging="283"/>
        <w:rPr>
          <w:rFonts w:cs="Arial"/>
          <w:shd w:val="clear" w:color="auto" w:fill="FFFFFF"/>
        </w:rPr>
      </w:pPr>
      <w:r w:rsidRPr="008276C3">
        <w:rPr>
          <w:rFonts w:cs="Arial"/>
          <w:shd w:val="clear" w:color="auto" w:fill="FFFFFF"/>
        </w:rPr>
        <w:t>Las obligaciones derivadas de las disposiciones vigentes en materia de fiscalidad, protección del medio ambiente, protección del empleo, igualdad de género, condiciones de trabajo, prevención de riesgos laborales e inserción sociolaboral de las personas con discapacidad, y a la obligación de contratar a un número o porcentaje especifico de personas con discapacidad, y protección del medio ambiente.</w:t>
      </w:r>
    </w:p>
    <w:p w14:paraId="7D1D995B" w14:textId="77777777" w:rsidR="00DC54D9" w:rsidRPr="008276C3" w:rsidRDefault="00DC54D9" w:rsidP="00DC54D9">
      <w:pPr>
        <w:spacing w:after="60"/>
        <w:ind w:left="709"/>
        <w:rPr>
          <w:rFonts w:cs="Arial"/>
          <w:shd w:val="clear" w:color="auto" w:fill="FFFFFF"/>
        </w:rPr>
      </w:pPr>
    </w:p>
    <w:p w14:paraId="73912261" w14:textId="77777777" w:rsidR="00DC54D9" w:rsidRPr="008276C3" w:rsidRDefault="00DC54D9" w:rsidP="00DC54D9">
      <w:pPr>
        <w:numPr>
          <w:ilvl w:val="0"/>
          <w:numId w:val="1"/>
        </w:numPr>
        <w:tabs>
          <w:tab w:val="clear" w:pos="360"/>
        </w:tabs>
        <w:spacing w:after="60"/>
        <w:ind w:left="709" w:hanging="283"/>
        <w:rPr>
          <w:rFonts w:cs="Arial"/>
          <w:shd w:val="clear" w:color="auto" w:fill="FFFFFF"/>
        </w:rPr>
      </w:pPr>
      <w:r w:rsidRPr="008276C3">
        <w:rPr>
          <w:rFonts w:cs="Arial"/>
          <w:shd w:val="clear" w:color="auto" w:fill="FFFFFF"/>
        </w:rPr>
        <w:t>En particular y como mínimo, las condiciones de trabajo del Convenio Colectivo de la Construcción y Obras Públicas de Gipuzkoa -en particular el último texto existente de tal convenio publicado en el Boletín Oficial de Gipuzkoa</w:t>
      </w:r>
      <w:proofErr w:type="gramStart"/>
      <w:r w:rsidRPr="008276C3">
        <w:rPr>
          <w:rFonts w:cs="Arial"/>
          <w:shd w:val="clear" w:color="auto" w:fill="FFFFFF"/>
        </w:rPr>
        <w:t>- ,indicando</w:t>
      </w:r>
      <w:proofErr w:type="gramEnd"/>
      <w:r w:rsidRPr="008276C3">
        <w:rPr>
          <w:rFonts w:cs="Arial"/>
          <w:shd w:val="clear" w:color="auto" w:fill="FFFFFF"/>
        </w:rPr>
        <w:t>, caso de resultar de aplicación a los trabajadores y trabajadoras que realicen la actividad objeto del contrato otro convenio o pacto de empresa más beneficioso que el sectorial, que este es el que a continuación se indica:</w:t>
      </w:r>
    </w:p>
    <w:p w14:paraId="21E0D9DA" w14:textId="77777777" w:rsidR="00DC54D9" w:rsidRPr="008C614C" w:rsidRDefault="00DC54D9" w:rsidP="00DC54D9">
      <w:pPr>
        <w:autoSpaceDE w:val="0"/>
        <w:autoSpaceDN w:val="0"/>
        <w:adjustRightInd w:val="0"/>
        <w:rPr>
          <w:rFonts w:cs="Arial"/>
          <w:b/>
        </w:rPr>
      </w:pPr>
    </w:p>
    <w:p w14:paraId="4A12485A" w14:textId="77777777" w:rsidR="00DC54D9" w:rsidRPr="008C614C" w:rsidRDefault="00DC54D9" w:rsidP="00DC54D9">
      <w:pPr>
        <w:rPr>
          <w:rFonts w:cs="Arial"/>
        </w:rPr>
      </w:pPr>
    </w:p>
    <w:p w14:paraId="3A6E7B77" w14:textId="77777777" w:rsidR="00DC54D9" w:rsidRPr="00583FDD" w:rsidRDefault="00DC54D9" w:rsidP="00DC54D9">
      <w:pPr>
        <w:rPr>
          <w:rFonts w:cs="Arial"/>
        </w:rPr>
      </w:pPr>
      <w:r w:rsidRPr="008C614C">
        <w:rPr>
          <w:rFonts w:cs="Arial"/>
          <w:b/>
        </w:rPr>
        <w:t>Declaración del convenio colectivo</w:t>
      </w:r>
      <w:r w:rsidRPr="008C614C">
        <w:rPr>
          <w:rFonts w:cs="Arial"/>
        </w:rPr>
        <w:t xml:space="preserve"> que será de aplicación a los trabajadores y trabajadoras que realicen la actividad objeto del </w:t>
      </w:r>
      <w:r>
        <w:rPr>
          <w:rFonts w:cs="Arial"/>
        </w:rPr>
        <w:t>Contrato durante la fase de explotación</w:t>
      </w:r>
      <w:r w:rsidRPr="008C614C">
        <w:rPr>
          <w:rFonts w:cs="Arial"/>
        </w:rPr>
        <w:t>:</w:t>
      </w:r>
    </w:p>
    <w:p w14:paraId="3B8344BF" w14:textId="77777777" w:rsidR="00DC54D9" w:rsidRDefault="00DC54D9" w:rsidP="00DC54D9">
      <w:pPr>
        <w:rPr>
          <w:rFonts w:cs="Arial"/>
        </w:rPr>
      </w:pPr>
    </w:p>
    <w:p w14:paraId="35F115ED" w14:textId="77777777" w:rsidR="00DC54D9" w:rsidRPr="00F60942" w:rsidRDefault="00DC54D9" w:rsidP="00DC54D9">
      <w:pPr>
        <w:rPr>
          <w:rFonts w:cs="Arial"/>
        </w:rPr>
      </w:pPr>
    </w:p>
    <w:p w14:paraId="7CE2E3F6" w14:textId="77777777" w:rsidR="00DC54D9" w:rsidRPr="00493EAB" w:rsidRDefault="00DC54D9" w:rsidP="00DC54D9">
      <w:pPr>
        <w:autoSpaceDE w:val="0"/>
        <w:autoSpaceDN w:val="0"/>
        <w:adjustRightInd w:val="0"/>
        <w:rPr>
          <w:rFonts w:cs="Arial"/>
          <w:b/>
        </w:rPr>
      </w:pPr>
      <w:r w:rsidRPr="00493EAB">
        <w:rPr>
          <w:rFonts w:cs="Arial"/>
          <w:b/>
        </w:rPr>
        <w:t>Lugar y fecha:</w:t>
      </w:r>
    </w:p>
    <w:p w14:paraId="27503D6B" w14:textId="77777777" w:rsidR="00DC54D9" w:rsidRDefault="00DC54D9" w:rsidP="00DC54D9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4C50FED2" w14:textId="77777777" w:rsidR="00DC54D9" w:rsidRDefault="00DC54D9" w:rsidP="00DC54D9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tbl>
      <w:tblPr>
        <w:tblW w:w="7941" w:type="dxa"/>
        <w:tblCellSpacing w:w="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69"/>
        <w:gridCol w:w="3972"/>
      </w:tblGrid>
      <w:tr w:rsidR="00DC54D9" w:rsidRPr="008461AB" w14:paraId="1CA4C348" w14:textId="77777777" w:rsidTr="004B02B2">
        <w:trPr>
          <w:trHeight w:hRule="exact" w:val="851"/>
          <w:tblCellSpacing w:w="0" w:type="dxa"/>
        </w:trPr>
        <w:tc>
          <w:tcPr>
            <w:tcW w:w="3969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A4CAD08" w14:textId="77777777" w:rsidR="00DC54D9" w:rsidRPr="00493EAB" w:rsidRDefault="00DC54D9" w:rsidP="004B02B2">
            <w:pPr>
              <w:spacing w:before="100" w:beforeAutospacing="1"/>
              <w:rPr>
                <w:i/>
                <w:color w:val="00000A"/>
              </w:rPr>
            </w:pPr>
            <w:r w:rsidRPr="00493EAB">
              <w:rPr>
                <w:rFonts w:cs="Arial"/>
                <w:i/>
                <w:color w:val="00000A"/>
              </w:rPr>
              <w:t>Nombre empresa</w:t>
            </w:r>
          </w:p>
        </w:tc>
        <w:tc>
          <w:tcPr>
            <w:tcW w:w="39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96F794" w14:textId="77777777" w:rsidR="00DC54D9" w:rsidRPr="00493EAB" w:rsidRDefault="00DC54D9" w:rsidP="004B02B2">
            <w:pPr>
              <w:spacing w:before="100" w:beforeAutospacing="1"/>
              <w:jc w:val="center"/>
              <w:rPr>
                <w:rFonts w:cs="Arial"/>
                <w:i/>
                <w:color w:val="00000A"/>
              </w:rPr>
            </w:pPr>
            <w:r w:rsidRPr="00493EAB">
              <w:rPr>
                <w:rFonts w:cs="Arial"/>
                <w:i/>
                <w:color w:val="00000A"/>
              </w:rPr>
              <w:t>Firma</w:t>
            </w:r>
          </w:p>
        </w:tc>
      </w:tr>
    </w:tbl>
    <w:p w14:paraId="77E464D0" w14:textId="77777777" w:rsidR="00DC54D9" w:rsidRDefault="00DC54D9" w:rsidP="00DC54D9">
      <w:pPr>
        <w:rPr>
          <w:rFonts w:cs="Arial"/>
        </w:rPr>
      </w:pPr>
    </w:p>
    <w:p w14:paraId="0FFC8098" w14:textId="77777777" w:rsidR="00DC54D9" w:rsidRPr="00681361" w:rsidRDefault="00DC54D9" w:rsidP="00DC54D9"/>
    <w:p w14:paraId="64DDF29A" w14:textId="77777777" w:rsidR="00DC54D9" w:rsidRDefault="00DC54D9" w:rsidP="00DC54D9">
      <w:pPr>
        <w:tabs>
          <w:tab w:val="left" w:pos="1440"/>
          <w:tab w:val="left" w:pos="7655"/>
        </w:tabs>
        <w:ind w:right="-434"/>
        <w:rPr>
          <w:rFonts w:eastAsia="Times New Roman" w:cs="Arial"/>
          <w:b/>
          <w:sz w:val="18"/>
          <w:szCs w:val="18"/>
          <w:lang w:eastAsia="es-ES"/>
        </w:rPr>
      </w:pPr>
    </w:p>
    <w:p w14:paraId="31B0DE4E" w14:textId="77777777" w:rsidR="00DC54D9" w:rsidRDefault="00DC54D9" w:rsidP="00DC54D9">
      <w:pPr>
        <w:tabs>
          <w:tab w:val="left" w:pos="1440"/>
          <w:tab w:val="left" w:pos="7655"/>
        </w:tabs>
        <w:ind w:right="-434"/>
        <w:rPr>
          <w:rFonts w:eastAsia="Times New Roman" w:cs="Arial"/>
          <w:b/>
          <w:sz w:val="18"/>
          <w:szCs w:val="18"/>
          <w:lang w:eastAsia="es-ES"/>
        </w:rPr>
      </w:pPr>
    </w:p>
    <w:p w14:paraId="694D2070" w14:textId="77777777" w:rsidR="00DC54D9" w:rsidRDefault="00DC54D9" w:rsidP="00DC54D9">
      <w:pPr>
        <w:tabs>
          <w:tab w:val="left" w:pos="1440"/>
          <w:tab w:val="left" w:pos="7655"/>
        </w:tabs>
        <w:ind w:right="-434"/>
        <w:rPr>
          <w:rFonts w:eastAsia="Times New Roman" w:cs="Arial"/>
          <w:b/>
          <w:sz w:val="18"/>
          <w:szCs w:val="18"/>
          <w:lang w:eastAsia="es-ES"/>
        </w:rPr>
      </w:pPr>
    </w:p>
    <w:p w14:paraId="4EE25B2D" w14:textId="77777777" w:rsidR="00DC54D9" w:rsidRDefault="00DC54D9" w:rsidP="00DC54D9">
      <w:pPr>
        <w:tabs>
          <w:tab w:val="left" w:pos="1440"/>
          <w:tab w:val="left" w:pos="7655"/>
        </w:tabs>
        <w:ind w:right="-434"/>
        <w:rPr>
          <w:rFonts w:eastAsia="Times New Roman" w:cs="Arial"/>
          <w:b/>
          <w:sz w:val="18"/>
          <w:szCs w:val="18"/>
          <w:lang w:eastAsia="es-ES"/>
        </w:rPr>
      </w:pPr>
    </w:p>
    <w:p w14:paraId="5CD0BC2A" w14:textId="77777777" w:rsidR="0050218D" w:rsidRDefault="0050218D" w:rsidP="00DC54D9">
      <w:pPr>
        <w:pStyle w:val="Ttulo1"/>
        <w:ind w:left="0" w:firstLine="0"/>
        <w:jc w:val="both"/>
      </w:pPr>
    </w:p>
    <w:sectPr w:rsidR="0050218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B827F" w14:textId="77777777" w:rsidR="00DC54D9" w:rsidRDefault="00DC54D9" w:rsidP="00DC54D9">
      <w:pPr>
        <w:spacing w:before="0" w:line="240" w:lineRule="auto"/>
      </w:pPr>
      <w:r>
        <w:separator/>
      </w:r>
    </w:p>
  </w:endnote>
  <w:endnote w:type="continuationSeparator" w:id="0">
    <w:p w14:paraId="3747869C" w14:textId="77777777" w:rsidR="00DC54D9" w:rsidRDefault="00DC54D9" w:rsidP="00DC54D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C1C3A" w14:textId="77777777" w:rsidR="00DC54D9" w:rsidRDefault="00DC54D9" w:rsidP="00DC54D9">
      <w:pPr>
        <w:spacing w:before="0" w:line="240" w:lineRule="auto"/>
      </w:pPr>
      <w:r>
        <w:separator/>
      </w:r>
    </w:p>
  </w:footnote>
  <w:footnote w:type="continuationSeparator" w:id="0">
    <w:p w14:paraId="4D553DDD" w14:textId="77777777" w:rsidR="00DC54D9" w:rsidRDefault="00DC54D9" w:rsidP="00DC54D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BABC6" w14:textId="77777777" w:rsidR="00DC54D9" w:rsidRDefault="00DC54D9">
    <w:pPr>
      <w:pStyle w:val="Encabezado"/>
    </w:pPr>
    <w:r w:rsidRPr="00556D51">
      <w:rPr>
        <w:noProof/>
        <w:sz w:val="18"/>
        <w:lang w:eastAsia="es-ES"/>
      </w:rPr>
      <w:drawing>
        <wp:inline distT="0" distB="0" distL="0" distR="0" wp14:anchorId="3050F063" wp14:editId="2C22E3B4">
          <wp:extent cx="2438400" cy="720725"/>
          <wp:effectExtent l="0" t="0" r="0" b="3175"/>
          <wp:docPr id="5" name="Irudi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udi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97D35" w14:textId="77777777" w:rsidR="00DC54D9" w:rsidRDefault="00DC54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96E58"/>
    <w:multiLevelType w:val="hybridMultilevel"/>
    <w:tmpl w:val="792E603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4D9"/>
    <w:rsid w:val="00094F8B"/>
    <w:rsid w:val="0050218D"/>
    <w:rsid w:val="007548F0"/>
    <w:rsid w:val="00A449C5"/>
    <w:rsid w:val="00DC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DDEF"/>
  <w15:chartTrackingRefBased/>
  <w15:docId w15:val="{EFB54D51-A79A-44ED-AD35-898D5D7A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4D9"/>
    <w:pPr>
      <w:spacing w:before="60" w:after="0" w:line="240" w:lineRule="atLeast"/>
      <w:jc w:val="both"/>
    </w:pPr>
    <w:rPr>
      <w:rFonts w:ascii="Arial" w:eastAsia="Cambria" w:hAnsi="Arial" w:cs="Times New Roman"/>
      <w:sz w:val="20"/>
    </w:rPr>
  </w:style>
  <w:style w:type="paragraph" w:styleId="Ttulo1">
    <w:name w:val="heading 1"/>
    <w:basedOn w:val="Normal"/>
    <w:next w:val="Normal"/>
    <w:link w:val="Ttulo1Car"/>
    <w:autoRedefine/>
    <w:qFormat/>
    <w:rsid w:val="00DC54D9"/>
    <w:pPr>
      <w:keepNext/>
      <w:suppressAutoHyphens/>
      <w:spacing w:after="60"/>
      <w:ind w:left="720" w:hanging="360"/>
      <w:jc w:val="center"/>
      <w:outlineLvl w:val="0"/>
    </w:pPr>
    <w:rPr>
      <w:rFonts w:eastAsia="Times New Roman" w:cs="Arial"/>
      <w:b/>
      <w:bCs/>
      <w:caps/>
      <w:kern w:val="22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C54D9"/>
    <w:rPr>
      <w:rFonts w:ascii="Arial" w:eastAsia="Times New Roman" w:hAnsi="Arial" w:cs="Arial"/>
      <w:b/>
      <w:bCs/>
      <w:caps/>
      <w:kern w:val="22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C54D9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54D9"/>
    <w:rPr>
      <w:rFonts w:ascii="Arial" w:eastAsia="Cambria" w:hAnsi="Arial" w:cs="Times New Roman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DC54D9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4D9"/>
    <w:rPr>
      <w:rFonts w:ascii="Arial" w:eastAsia="Cambria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IZFE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MARROQUIN URRESTARAZU, Patxi</dc:creator>
  <cp:keywords/>
  <dc:description/>
  <cp:lastModifiedBy>Leire Fuente</cp:lastModifiedBy>
  <cp:revision>2</cp:revision>
  <dcterms:created xsi:type="dcterms:W3CDTF">2020-10-07T10:24:00Z</dcterms:created>
  <dcterms:modified xsi:type="dcterms:W3CDTF">2020-10-07T10:24:00Z</dcterms:modified>
</cp:coreProperties>
</file>