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7B" w:rsidRDefault="0021357B" w:rsidP="0021357B">
      <w:pPr>
        <w:rPr>
          <w:lang w:val="es-ES"/>
        </w:rPr>
      </w:pPr>
      <w:hyperlink r:id="rId5" w:history="1">
        <w:r>
          <w:rPr>
            <w:rStyle w:val="Hiperesteka"/>
            <w:lang w:val="es-ES"/>
          </w:rPr>
          <w:t>https://ec.europa.eu/tools/espd</w:t>
        </w:r>
      </w:hyperlink>
    </w:p>
    <w:p w:rsidR="00097A6D" w:rsidRDefault="00097A6D">
      <w:bookmarkStart w:id="0" w:name="_GoBack"/>
      <w:bookmarkEnd w:id="0"/>
    </w:p>
    <w:sectPr w:rsidR="00097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7B"/>
    <w:rsid w:val="00004D40"/>
    <w:rsid w:val="00097A6D"/>
    <w:rsid w:val="0021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21357B"/>
    <w:pPr>
      <w:spacing w:after="0" w:line="240" w:lineRule="auto"/>
    </w:pPr>
    <w:rPr>
      <w:rFonts w:ascii="Calibri" w:hAnsi="Calibri" w:cs="Calibri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basedOn w:val="Paragrafoarenletra-tipolehenetsia"/>
    <w:uiPriority w:val="99"/>
    <w:semiHidden/>
    <w:unhideWhenUsed/>
    <w:rsid w:val="00213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21357B"/>
    <w:pPr>
      <w:spacing w:after="0" w:line="240" w:lineRule="auto"/>
    </w:pPr>
    <w:rPr>
      <w:rFonts w:ascii="Calibri" w:hAnsi="Calibri" w:cs="Calibri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basedOn w:val="Paragrafoarenletra-tipolehenetsia"/>
    <w:uiPriority w:val="99"/>
    <w:semiHidden/>
    <w:unhideWhenUsed/>
    <w:rsid w:val="00213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.europa.eu/tools/esp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Zendoia Solabarrieta, Ibon</dc:creator>
  <cp:lastModifiedBy>Zendoia Solabarrieta, Ibon</cp:lastModifiedBy>
  <cp:revision>1</cp:revision>
  <dcterms:created xsi:type="dcterms:W3CDTF">2019-02-15T14:58:00Z</dcterms:created>
  <dcterms:modified xsi:type="dcterms:W3CDTF">2019-02-15T14:58:00Z</dcterms:modified>
</cp:coreProperties>
</file>